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72" w:rsidRPr="00AF1A26" w:rsidRDefault="00615472">
      <w:pPr>
        <w:rPr>
          <w:rFonts w:cs="Calibri"/>
          <w:b/>
          <w:sz w:val="28"/>
          <w:szCs w:val="28"/>
          <w:lang w:val="da-DK"/>
        </w:rPr>
      </w:pPr>
      <w:r w:rsidRPr="00AF1A26">
        <w:rPr>
          <w:rFonts w:cs="Calibri"/>
          <w:b/>
          <w:sz w:val="28"/>
          <w:szCs w:val="28"/>
          <w:lang w:val="da-DK"/>
        </w:rPr>
        <w:t xml:space="preserve">Diabetes er en risikofaktor for </w:t>
      </w:r>
      <w:r>
        <w:rPr>
          <w:rFonts w:cs="Calibri"/>
          <w:b/>
          <w:sz w:val="28"/>
          <w:szCs w:val="28"/>
          <w:lang w:val="da-DK"/>
        </w:rPr>
        <w:t>udvikling af</w:t>
      </w:r>
      <w:r w:rsidRPr="00AF1A26">
        <w:rPr>
          <w:rFonts w:cs="Calibri"/>
          <w:b/>
          <w:sz w:val="28"/>
          <w:szCs w:val="28"/>
          <w:lang w:val="da-DK"/>
        </w:rPr>
        <w:t xml:space="preserve"> </w:t>
      </w:r>
      <w:r>
        <w:rPr>
          <w:rFonts w:cs="Calibri"/>
          <w:b/>
          <w:sz w:val="28"/>
          <w:szCs w:val="28"/>
          <w:lang w:val="da-DK"/>
        </w:rPr>
        <w:t>t</w:t>
      </w:r>
      <w:r w:rsidRPr="00AF1A26">
        <w:rPr>
          <w:rFonts w:cs="Calibri"/>
          <w:b/>
          <w:sz w:val="28"/>
          <w:szCs w:val="28"/>
          <w:lang w:val="da-DK"/>
        </w:rPr>
        <w:t>uberkulose i Grønland</w:t>
      </w:r>
    </w:p>
    <w:p w:rsidR="00615472" w:rsidRPr="00AF1A26" w:rsidRDefault="00615472">
      <w:pPr>
        <w:rPr>
          <w:rFonts w:cs="Calibri"/>
          <w:lang w:val="da-DK"/>
        </w:rPr>
      </w:pPr>
    </w:p>
    <w:p w:rsidR="00615472" w:rsidRPr="00AF1A26" w:rsidRDefault="00615472">
      <w:pPr>
        <w:rPr>
          <w:rFonts w:cs="Calibri"/>
          <w:lang w:val="da-DK"/>
        </w:rPr>
      </w:pPr>
      <w:r w:rsidRPr="00AF1A26">
        <w:rPr>
          <w:rFonts w:cs="Calibri"/>
          <w:lang w:val="da-DK"/>
        </w:rPr>
        <w:t>Det er velkendt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at personer med diabetes har en øget risiko for at udvikle tuberkulose sammenlignet med personer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som ikke har diabetes. Hvad der ligger til grund for denne sammenhæng er stadig ikke klart, men det menes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at højt blodsukker hos diabetikere kan aktivere latente tuberkuloseinfektioner. Latent tuberkulose b</w:t>
      </w:r>
      <w:r w:rsidRPr="00AF1A26">
        <w:rPr>
          <w:rFonts w:cs="Calibri"/>
          <w:lang w:val="da-DK"/>
        </w:rPr>
        <w:t>e</w:t>
      </w:r>
      <w:r w:rsidRPr="00AF1A26">
        <w:rPr>
          <w:rFonts w:cs="Calibri"/>
          <w:lang w:val="da-DK"/>
        </w:rPr>
        <w:t>tegner en tilstand hvor en person er smittet med tuberkulose, fx i barndommen, og bærer infektionen uden nødvendigvis at blive syg af infektionen. Diabetes kan således være en vigtig risikofaktor for udviklingen af t</w:t>
      </w:r>
      <w:r w:rsidRPr="00AF1A26">
        <w:rPr>
          <w:rFonts w:cs="Calibri"/>
          <w:lang w:val="da-DK"/>
        </w:rPr>
        <w:t>u</w:t>
      </w:r>
      <w:r w:rsidRPr="00AF1A26">
        <w:rPr>
          <w:rFonts w:cs="Calibri"/>
          <w:lang w:val="da-DK"/>
        </w:rPr>
        <w:t>berkulose på steder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hvor både diabetes og latent tuberkulose er hyppige. I Grønland har ca. 10 % af den vok</w:t>
      </w:r>
      <w:r w:rsidRPr="00AF1A26">
        <w:rPr>
          <w:rFonts w:cs="Calibri"/>
          <w:lang w:val="da-DK"/>
        </w:rPr>
        <w:t>s</w:t>
      </w:r>
      <w:r w:rsidRPr="00AF1A26">
        <w:rPr>
          <w:rFonts w:cs="Calibri"/>
          <w:lang w:val="da-DK"/>
        </w:rPr>
        <w:t>ne befolkning diabetes og der registreres ca. 70 nye tilfælde tuberkulose per år</w:t>
      </w:r>
      <w:r>
        <w:rPr>
          <w:rFonts w:cs="Calibri"/>
          <w:lang w:val="da-DK"/>
        </w:rPr>
        <w:t>. F</w:t>
      </w:r>
      <w:r w:rsidRPr="00AF1A26">
        <w:rPr>
          <w:rFonts w:cs="Calibri"/>
          <w:lang w:val="da-DK"/>
        </w:rPr>
        <w:t>lere undersøgelser viser dog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at andelen af personer med latente infektioner er langt højere. Efter et fald i tuberkuloseforekomsten, steg antallet af smittede op gennem 1990’erne og ligger nu på et stabilt højt niveau – på højde med mange u-lande. I løbet af den samme periode er antallet af personer i Grønland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som får konstateret diabetes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steget markant. Det er derfor interessant at undersøge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om sammenhængen mellem diabetes og tuberkulose også gør sig gæ</w:t>
      </w:r>
      <w:r w:rsidRPr="00AF1A26">
        <w:rPr>
          <w:rFonts w:cs="Calibri"/>
          <w:lang w:val="da-DK"/>
        </w:rPr>
        <w:t>l</w:t>
      </w:r>
      <w:r w:rsidRPr="00AF1A26">
        <w:rPr>
          <w:rFonts w:cs="Calibri"/>
          <w:lang w:val="da-DK"/>
        </w:rPr>
        <w:t>dende i Grønland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og om diabetes måske er medvirkende til at vedligeholde den høje forekomst af tuberkulose.</w:t>
      </w:r>
    </w:p>
    <w:p w:rsidR="00615472" w:rsidRPr="00AF1A26" w:rsidRDefault="00615472">
      <w:pPr>
        <w:rPr>
          <w:rFonts w:cs="Calibri"/>
          <w:lang w:val="da-DK"/>
        </w:rPr>
      </w:pPr>
      <w:r w:rsidRPr="00AF1A26">
        <w:rPr>
          <w:rFonts w:cs="Calibri"/>
          <w:lang w:val="da-DK"/>
        </w:rPr>
        <w:t>Vi brugte data fra to tidligere gennemførte befolkningsundersøgelser i Grønland (gennemført i henholdsvis 1999-2001 og i 2005-2010), som blandt andet undersøgte forekomsten af diabetes blandt ca. 3</w:t>
      </w:r>
      <w:r>
        <w:rPr>
          <w:rFonts w:cs="Calibri"/>
          <w:lang w:val="da-DK"/>
        </w:rPr>
        <w:t>.</w:t>
      </w:r>
      <w:r w:rsidRPr="00AF1A26">
        <w:rPr>
          <w:rFonts w:cs="Calibri"/>
          <w:lang w:val="da-DK"/>
        </w:rPr>
        <w:t>000 tilfældigt udvalgte voksne personer.  Deltagerne blev undersøgt for diabetes ved en glukosebelastningstest.</w:t>
      </w:r>
    </w:p>
    <w:p w:rsidR="00615472" w:rsidRPr="00AF1A26" w:rsidRDefault="00615472">
      <w:pPr>
        <w:rPr>
          <w:rFonts w:cs="Calibri"/>
          <w:lang w:val="da-DK"/>
        </w:rPr>
      </w:pPr>
      <w:r w:rsidRPr="00AF1A26">
        <w:rPr>
          <w:rFonts w:cs="Calibri"/>
          <w:lang w:val="da-DK"/>
        </w:rPr>
        <w:t>I Grønland bliver alle diagnosticerede tuberkulose</w:t>
      </w:r>
      <w:r>
        <w:rPr>
          <w:rFonts w:cs="Calibri"/>
          <w:lang w:val="da-DK"/>
        </w:rPr>
        <w:t>-</w:t>
      </w:r>
      <w:r w:rsidRPr="00AF1A26">
        <w:rPr>
          <w:rFonts w:cs="Calibri"/>
          <w:lang w:val="da-DK"/>
        </w:rPr>
        <w:t>tilfælde registreret i det nationale tuberkuloseregister. Vi koblede derfor de 3</w:t>
      </w:r>
      <w:r>
        <w:rPr>
          <w:rFonts w:cs="Calibri"/>
          <w:lang w:val="da-DK"/>
        </w:rPr>
        <w:t>.</w:t>
      </w:r>
      <w:r w:rsidRPr="00AF1A26">
        <w:rPr>
          <w:rFonts w:cs="Calibri"/>
          <w:lang w:val="da-DK"/>
        </w:rPr>
        <w:t>000 deltagere fra diabetesstudierne til det nationale tuberkuloseregister via deres CPR</w:t>
      </w:r>
      <w:r>
        <w:rPr>
          <w:rFonts w:cs="Calibri"/>
          <w:lang w:val="da-DK"/>
        </w:rPr>
        <w:t>-</w:t>
      </w:r>
      <w:r w:rsidRPr="00AF1A26">
        <w:rPr>
          <w:rFonts w:cs="Calibri"/>
          <w:lang w:val="da-DK"/>
        </w:rPr>
        <w:t>nummer for at se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om flere diabetikere end ikke-diabetikere senere udviklede tuberkulose.</w:t>
      </w:r>
    </w:p>
    <w:p w:rsidR="00615472" w:rsidRPr="00AF1A26" w:rsidRDefault="00615472">
      <w:pPr>
        <w:rPr>
          <w:rFonts w:cs="Calibri"/>
          <w:lang w:val="da-DK"/>
        </w:rPr>
      </w:pPr>
      <w:r w:rsidRPr="00AF1A26">
        <w:rPr>
          <w:rFonts w:cs="Calibri"/>
          <w:lang w:val="da-DK"/>
        </w:rPr>
        <w:t>I alt indeholdt vores analyser 3</w:t>
      </w:r>
      <w:r>
        <w:rPr>
          <w:rFonts w:cs="Calibri"/>
          <w:lang w:val="da-DK"/>
        </w:rPr>
        <w:t>.</w:t>
      </w:r>
      <w:r w:rsidRPr="00AF1A26">
        <w:rPr>
          <w:rFonts w:cs="Calibri"/>
          <w:lang w:val="da-DK"/>
        </w:rPr>
        <w:t>000 Inuit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hvoraf 281 (10 %) havde fået konstateret diabetes i en af de to b</w:t>
      </w:r>
      <w:r w:rsidRPr="00AF1A26">
        <w:rPr>
          <w:rFonts w:cs="Calibri"/>
          <w:lang w:val="da-DK"/>
        </w:rPr>
        <w:t>e</w:t>
      </w:r>
      <w:r w:rsidRPr="00AF1A26">
        <w:rPr>
          <w:rFonts w:cs="Calibri"/>
          <w:lang w:val="da-DK"/>
        </w:rPr>
        <w:t>folkningsundersøgelser, og 11 havde fået konstateret tuberkulose efter deltagelse i befolkningsundersøgelsen. På trods af de få tilfælde af tuberkulose fandt vi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at Inuit med diabetes havde en næsten 12 gange højere risiko for at udvikle tuberkulose sammenlignet med Inuit uden diabetes, efter vi havde taget højde for alder, køn, BMI og bosted i analyserne. Vi fandt også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at et højt BMI samt det at være kvinde havde en beskyttende effekt på at udvikle tuberkulose.</w:t>
      </w:r>
    </w:p>
    <w:p w:rsidR="00615472" w:rsidRPr="00AF1A26" w:rsidRDefault="00615472">
      <w:pPr>
        <w:rPr>
          <w:rFonts w:cs="Calibri"/>
          <w:lang w:val="da-DK"/>
        </w:rPr>
      </w:pPr>
      <w:r w:rsidRPr="00AF1A26">
        <w:rPr>
          <w:rFonts w:cs="Calibri"/>
          <w:lang w:val="da-DK"/>
        </w:rPr>
        <w:t>Vores resultater peger i retning af at diabetes kan være en vigtig risikofaktor for at udvikle tuberkulose blandt Inuit i Grønland, og forebyggelse og tilstrækkelig kontrol med diabetes kan potentielt være et vigtigt våben i kampen mod tuberkulose. Dette bør dog eftervises i studier</w:t>
      </w:r>
      <w:r>
        <w:rPr>
          <w:rFonts w:cs="Calibri"/>
          <w:lang w:val="da-DK"/>
        </w:rPr>
        <w:t>,</w:t>
      </w:r>
      <w:r w:rsidRPr="00AF1A26">
        <w:rPr>
          <w:rFonts w:cs="Calibri"/>
          <w:lang w:val="da-DK"/>
        </w:rPr>
        <w:t xml:space="preserve"> hvor der inkluderes flere tuberkulose</w:t>
      </w:r>
      <w:bookmarkStart w:id="0" w:name="_GoBack"/>
      <w:bookmarkEnd w:id="0"/>
      <w:r w:rsidRPr="00AF1A26">
        <w:rPr>
          <w:rFonts w:cs="Calibri"/>
          <w:lang w:val="da-DK"/>
        </w:rPr>
        <w:t>patienter.</w:t>
      </w:r>
    </w:p>
    <w:p w:rsidR="00615472" w:rsidRDefault="00615472" w:rsidP="00B07D31">
      <w:pPr>
        <w:spacing w:line="360" w:lineRule="auto"/>
        <w:rPr>
          <w:rFonts w:cs="Calibri"/>
          <w:b/>
          <w:bCs/>
          <w:color w:val="000000"/>
          <w:lang w:val="da-DK"/>
        </w:rPr>
      </w:pPr>
    </w:p>
    <w:p w:rsidR="00615472" w:rsidRPr="00AF1A26" w:rsidRDefault="00615472" w:rsidP="00B07D31">
      <w:pPr>
        <w:spacing w:line="360" w:lineRule="auto"/>
        <w:rPr>
          <w:rFonts w:cs="Calibri"/>
          <w:lang w:val="da-DK"/>
        </w:rPr>
      </w:pPr>
      <w:r w:rsidRPr="00AF1A26">
        <w:rPr>
          <w:rFonts w:cs="Calibri"/>
          <w:b/>
          <w:bCs/>
          <w:color w:val="000000"/>
          <w:lang w:val="da-DK"/>
        </w:rPr>
        <w:t xml:space="preserve">Af: </w:t>
      </w:r>
      <w:r w:rsidRPr="00AF1A26">
        <w:rPr>
          <w:rFonts w:cs="Calibri"/>
          <w:lang w:val="da-DK"/>
        </w:rPr>
        <w:t xml:space="preserve">Stine Byberg, Steno Diabetes Center e-mail: </w:t>
      </w:r>
      <w:r w:rsidRPr="00387FC1">
        <w:rPr>
          <w:rFonts w:cs="Calibri"/>
          <w:u w:val="single"/>
          <w:lang w:val="da-DK"/>
        </w:rPr>
        <w:t>stinebyberg@gmail.com</w:t>
      </w:r>
    </w:p>
    <w:p w:rsidR="00615472" w:rsidRPr="00AF1A26" w:rsidRDefault="00615472" w:rsidP="00AF1A26">
      <w:pPr>
        <w:spacing w:after="0" w:line="240" w:lineRule="auto"/>
        <w:jc w:val="both"/>
        <w:rPr>
          <w:rFonts w:cs="Calibri"/>
          <w:lang w:val="da-DK"/>
        </w:rPr>
      </w:pPr>
      <w:r w:rsidRPr="00AF1A26">
        <w:rPr>
          <w:rFonts w:cs="Calibri"/>
          <w:b/>
          <w:bCs/>
          <w:color w:val="000000"/>
          <w:lang w:val="da-DK"/>
        </w:rPr>
        <w:t>Kilde:</w:t>
      </w:r>
      <w:r w:rsidRPr="00AF1A26">
        <w:rPr>
          <w:rFonts w:cs="Calibri"/>
          <w:lang w:val="da-DK"/>
        </w:rPr>
        <w:t xml:space="preserve"> </w:t>
      </w:r>
      <w:r w:rsidRPr="00AF1A26">
        <w:rPr>
          <w:rFonts w:cs="Calibri"/>
          <w:b/>
          <w:lang w:val="da-DK"/>
        </w:rPr>
        <w:t>Byberg S</w:t>
      </w:r>
      <w:r w:rsidRPr="00AF1A26">
        <w:rPr>
          <w:rFonts w:cs="Calibri"/>
          <w:lang w:val="da-DK"/>
        </w:rPr>
        <w:t xml:space="preserve">, Soborg B, Andersson M, Bjerregaard P, Jørgensen ME. </w:t>
      </w:r>
      <w:r w:rsidRPr="00AF1A26">
        <w:rPr>
          <w:rFonts w:cs="Calibri"/>
        </w:rPr>
        <w:t xml:space="preserve">Diabetes is a risk factor for Tuberculosis in the Inuit population of </w:t>
      </w:r>
      <w:smartTag w:uri="urn:schemas-microsoft-com:office:smarttags" w:element="place">
        <w:r w:rsidRPr="00AF1A26">
          <w:rPr>
            <w:rFonts w:cs="Calibri"/>
          </w:rPr>
          <w:t>Greenland</w:t>
        </w:r>
      </w:smartTag>
      <w:r w:rsidRPr="00AF1A26">
        <w:rPr>
          <w:rFonts w:cs="Calibri"/>
        </w:rPr>
        <w:t xml:space="preserve">. </w:t>
      </w:r>
      <w:r w:rsidRPr="00AF1A26">
        <w:rPr>
          <w:rFonts w:cs="Calibri"/>
          <w:i/>
        </w:rPr>
        <w:t xml:space="preserve">European Respiratory Journal </w:t>
      </w:r>
      <w:r w:rsidRPr="00AF1A26">
        <w:rPr>
          <w:rFonts w:cs="Calibri"/>
        </w:rPr>
        <w:t>2012</w:t>
      </w:r>
      <w:r w:rsidRPr="00AF1A26">
        <w:rPr>
          <w:rFonts w:cs="Calibri"/>
          <w:color w:val="000000"/>
          <w:shd w:val="clear" w:color="auto" w:fill="FFFFFF"/>
        </w:rPr>
        <w:t>;40(5):1289-91</w:t>
      </w:r>
    </w:p>
    <w:sectPr w:rsidR="00615472" w:rsidRPr="00AF1A26" w:rsidSect="00017743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7C6"/>
    <w:multiLevelType w:val="hybridMultilevel"/>
    <w:tmpl w:val="4D10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613"/>
    <w:rsid w:val="00017743"/>
    <w:rsid w:val="000B4416"/>
    <w:rsid w:val="000C7EBB"/>
    <w:rsid w:val="000D4CC3"/>
    <w:rsid w:val="00183997"/>
    <w:rsid w:val="002D7397"/>
    <w:rsid w:val="002F64D1"/>
    <w:rsid w:val="00387FC1"/>
    <w:rsid w:val="003B4A4D"/>
    <w:rsid w:val="003C0FAF"/>
    <w:rsid w:val="00424154"/>
    <w:rsid w:val="00440144"/>
    <w:rsid w:val="005E7D1A"/>
    <w:rsid w:val="005F49BF"/>
    <w:rsid w:val="00615472"/>
    <w:rsid w:val="00644F6B"/>
    <w:rsid w:val="00850B3F"/>
    <w:rsid w:val="00990C47"/>
    <w:rsid w:val="009B6300"/>
    <w:rsid w:val="00A41613"/>
    <w:rsid w:val="00AD58EE"/>
    <w:rsid w:val="00AF1A26"/>
    <w:rsid w:val="00B07D31"/>
    <w:rsid w:val="00B40F22"/>
    <w:rsid w:val="00B52D26"/>
    <w:rsid w:val="00D048C1"/>
    <w:rsid w:val="00D54965"/>
    <w:rsid w:val="00DC660A"/>
    <w:rsid w:val="00DE0894"/>
    <w:rsid w:val="00E2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4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446</Words>
  <Characters>2727</Characters>
  <Application>Microsoft Office Outlook</Application>
  <DocSecurity>0</DocSecurity>
  <Lines>0</Lines>
  <Paragraphs>0</Paragraphs>
  <ScaleCrop>false</ScaleCrop>
  <Company>Novo Nordisk A/S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er en risikofaktor for at udvikle Tuberkulose i Grønland</dc:title>
  <dc:subject/>
  <dc:creator>Dell</dc:creator>
  <cp:keywords/>
  <dc:description/>
  <cp:lastModifiedBy>koch</cp:lastModifiedBy>
  <cp:revision>2</cp:revision>
  <dcterms:created xsi:type="dcterms:W3CDTF">2012-12-16T22:54:00Z</dcterms:created>
  <dcterms:modified xsi:type="dcterms:W3CDTF">2012-12-16T22:54:00Z</dcterms:modified>
</cp:coreProperties>
</file>